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
<Relationships xmlns="http://schemas.openxmlformats.org/package/2006/relationships">
  <Relationship Type="http://schemas.openxmlformats.org/officeDocument/2006/relationships/officeDocument" Target="word/document.xml" Id="Rb62dafef480e45b0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Heading1"/>
        <w:spacing w:after="240"/>
      </w:pPr>
      <w:r>
        <w:rPr>
          <w:rFonts w:ascii="Carlito" w:hAnsi="Carlito" w:eastAsia="Carlito" w:cs="Carlito"/>
          <w:b/>
          <w:bCs/>
          <w:sz w:val="52"/>
        </w:rPr>
        <w:t xml:space="preserve">A good first week</w:t>
      </w:r>
    </w:p>
    <w:p>
      <w:pPr>
        <w:spacing w:after="140"/>
      </w:pPr>
      <w:r>
        <w:rPr>
          <w:rFonts w:ascii="Carlito" w:hAnsi="Carlito" w:eastAsia="Carlito" w:cs="Carlito"/>
          <w:sz w:val="22"/>
        </w:rPr>
        <w:t xml:space="preserve">Employee onboarding | Team: Customer Operations | Buddy: Morgan Chen</w:t>
      </w:r>
    </w:p>
    <w:p>
      <w:pPr>
        <w:spacing w:after="140"/>
      </w:pPr>
      <w:r>
        <w:rPr>
          <w:rFonts w:ascii="Carlito" w:hAnsi="Carlito" w:eastAsia="Carlito" w:cs="Carlito"/>
          <w:sz w:val="22"/>
        </w:rPr>
        <w:t xml:space="preserve">Use this checklist to agree who prepares each item and record completion.</w:t>
      </w:r>
    </w:p>
    <w:p>
      <w:pPr>
        <w:pStyle w:val="Heading2"/>
        <w:spacing w:before="240" w:after="120"/>
      </w:pPr>
      <w:r>
        <w:rPr>
          <w:rFonts w:ascii="Carlito" w:hAnsi="Carlito" w:eastAsia="Carlito" w:cs="Carlito"/>
          <w:b/>
          <w:bCs/>
          <w:sz w:val="30"/>
        </w:rPr>
        <w:t xml:space="preserve">Before arrival</w:t>
      </w:r>
    </w:p>
    <w:tbl>
      <w:tblPr>
        <w:tblStyle w:val="TableGrid"/>
        <w:tblW w:w="5000" w:type="pct"/>
        <w:tblLayout w:type="fixed"/>
        <w:tblLook w:val="04A0"/>
      </w:tblPr>
      <w:tblGrid>
        <w:gridCol w:w="4680"/>
        <w:gridCol w:w="2340"/>
        <w:gridCol w:w="2340"/>
      </w:tblGrid>
      <w:tr>
        <w:tc>
          <w:tcPr>
            <w:tcW w:w="2500" w:type="pct"/>
            <w:shd w:val="clear" w:fill="E8EEF8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b/>
                <w:bCs/>
                <w:sz w:val="22"/>
              </w:rPr>
              <w:t xml:space="preserve">Task</w:t>
            </w:r>
          </w:p>
        </w:tc>
        <w:tc>
          <w:tcPr>
            <w:tcW w:w="1250" w:type="pct"/>
            <w:shd w:val="clear" w:fill="E8EEF8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b/>
                <w:bCs/>
                <w:sz w:val="22"/>
              </w:rPr>
              <w:t xml:space="preserve">Owner</w:t>
            </w:r>
          </w:p>
        </w:tc>
        <w:tc>
          <w:tcPr>
            <w:tcW w:w="1250" w:type="pct"/>
            <w:shd w:val="clear" w:fill="E8EEF8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b/>
                <w:bCs/>
                <w:sz w:val="22"/>
              </w:rPr>
              <w:t xml:space="preserve">Status</w:t>
            </w:r>
          </w:p>
        </w:tc>
      </w:tr>
      <w:tr>
        <w:tc>
          <w:tcPr>
            <w:tcW w:w="250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Equipment and access</w:t>
            </w:r>
          </w:p>
        </w:tc>
        <w:tc>
          <w:tcPr>
            <w:tcW w:w="125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IT</w:t>
            </w:r>
          </w:p>
        </w:tc>
        <w:tc>
          <w:tcPr>
            <w:tcW w:w="125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Ready</w:t>
            </w:r>
          </w:p>
        </w:tc>
      </w:tr>
      <w:tr>
        <w:tc>
          <w:tcPr>
            <w:tcW w:w="250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Welcome schedule</w:t>
            </w:r>
          </w:p>
        </w:tc>
        <w:tc>
          <w:tcPr>
            <w:tcW w:w="125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Manager</w:t>
            </w:r>
          </w:p>
        </w:tc>
        <w:tc>
          <w:tcPr>
            <w:tcW w:w="125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Ready</w:t>
            </w:r>
          </w:p>
        </w:tc>
      </w:tr>
      <w:tr>
        <w:tc>
          <w:tcPr>
            <w:tcW w:w="250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Buddy introduction</w:t>
            </w:r>
          </w:p>
        </w:tc>
        <w:tc>
          <w:tcPr>
            <w:tcW w:w="125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Team buddy</w:t>
            </w:r>
          </w:p>
        </w:tc>
        <w:tc>
          <w:tcPr>
            <w:tcW w:w="125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Planned</w:t>
            </w:r>
          </w:p>
        </w:tc>
      </w:tr>
    </w:tbl>
    <w:p>
      <w:pPr>
        <w:pStyle w:val="Heading2"/>
        <w:spacing w:before="240" w:after="120"/>
      </w:pPr>
      <w:r>
        <w:rPr>
          <w:rFonts w:ascii="Carlito" w:hAnsi="Carlito" w:eastAsia="Carlito" w:cs="Carlito"/>
          <w:b/>
          <w:bCs/>
          <w:sz w:val="30"/>
        </w:rPr>
        <w:t xml:space="preserve">Day one</w:t>
      </w:r>
    </w:p>
    <w:tbl>
      <w:tblPr>
        <w:tblStyle w:val="TableGrid"/>
        <w:tblW w:w="5000" w:type="pct"/>
        <w:tblLayout w:type="fixed"/>
        <w:tblLook w:val="04A0"/>
      </w:tblPr>
      <w:tblGrid>
        <w:gridCol w:w="4680"/>
        <w:gridCol w:w="2340"/>
        <w:gridCol w:w="2340"/>
      </w:tblGrid>
      <w:tr>
        <w:tc>
          <w:tcPr>
            <w:tcW w:w="2500" w:type="pct"/>
            <w:shd w:val="clear" w:fill="E8EEF8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b/>
                <w:bCs/>
                <w:sz w:val="22"/>
              </w:rPr>
              <w:t xml:space="preserve">Task</w:t>
            </w:r>
          </w:p>
        </w:tc>
        <w:tc>
          <w:tcPr>
            <w:tcW w:w="1250" w:type="pct"/>
            <w:shd w:val="clear" w:fill="E8EEF8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b/>
                <w:bCs/>
                <w:sz w:val="22"/>
              </w:rPr>
              <w:t xml:space="preserve">Owner</w:t>
            </w:r>
          </w:p>
        </w:tc>
        <w:tc>
          <w:tcPr>
            <w:tcW w:w="1250" w:type="pct"/>
            <w:shd w:val="clear" w:fill="E8EEF8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b/>
                <w:bCs/>
                <w:sz w:val="22"/>
              </w:rPr>
              <w:t xml:space="preserve">Status</w:t>
            </w:r>
          </w:p>
        </w:tc>
      </w:tr>
      <w:tr>
        <w:tc>
          <w:tcPr>
            <w:tcW w:w="250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Workspace and safety tour</w:t>
            </w:r>
          </w:p>
        </w:tc>
        <w:tc>
          <w:tcPr>
            <w:tcW w:w="125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Facilities</w:t>
            </w:r>
          </w:p>
        </w:tc>
        <w:tc>
          <w:tcPr>
            <w:tcW w:w="125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Planned</w:t>
            </w:r>
          </w:p>
        </w:tc>
      </w:tr>
      <w:tr>
        <w:tc>
          <w:tcPr>
            <w:tcW w:w="250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Role and expectations</w:t>
            </w:r>
          </w:p>
        </w:tc>
        <w:tc>
          <w:tcPr>
            <w:tcW w:w="125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Manager</w:t>
            </w:r>
          </w:p>
        </w:tc>
        <w:tc>
          <w:tcPr>
            <w:tcW w:w="125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Planned</w:t>
            </w:r>
          </w:p>
        </w:tc>
      </w:tr>
      <w:tr>
        <w:tc>
          <w:tcPr>
            <w:tcW w:w="250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First service walkthrough</w:t>
            </w:r>
          </w:p>
        </w:tc>
        <w:tc>
          <w:tcPr>
            <w:tcW w:w="125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Team buddy</w:t>
            </w:r>
          </w:p>
        </w:tc>
        <w:tc>
          <w:tcPr>
            <w:tcW w:w="125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Planned</w:t>
            </w:r>
          </w:p>
        </w:tc>
      </w:tr>
    </w:tbl>
    <w:p>
      <w:pPr>
        <w:pStyle w:val="Heading2"/>
        <w:spacing w:before="240" w:after="120"/>
      </w:pPr>
      <w:r>
        <w:rPr>
          <w:rFonts w:ascii="Carlito" w:hAnsi="Carlito" w:eastAsia="Carlito" w:cs="Carlito"/>
          <w:b/>
          <w:bCs/>
          <w:sz w:val="30"/>
        </w:rPr>
        <w:t xml:space="preserve">By the end of week one</w:t>
      </w:r>
    </w:p>
    <w:tbl>
      <w:tblPr>
        <w:tblStyle w:val="TableGrid"/>
        <w:tblW w:w="5000" w:type="pct"/>
        <w:tblLayout w:type="fixed"/>
        <w:tblLook w:val="04A0"/>
      </w:tblPr>
      <w:tblGrid>
        <w:gridCol w:w="4680"/>
        <w:gridCol w:w="2340"/>
        <w:gridCol w:w="2340"/>
      </w:tblGrid>
      <w:tr>
        <w:tc>
          <w:tcPr>
            <w:tcW w:w="2500" w:type="pct"/>
            <w:shd w:val="clear" w:fill="E8EEF8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b/>
                <w:bCs/>
                <w:sz w:val="22"/>
              </w:rPr>
              <w:t xml:space="preserve">Task</w:t>
            </w:r>
          </w:p>
        </w:tc>
        <w:tc>
          <w:tcPr>
            <w:tcW w:w="1250" w:type="pct"/>
            <w:shd w:val="clear" w:fill="E8EEF8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b/>
                <w:bCs/>
                <w:sz w:val="22"/>
              </w:rPr>
              <w:t xml:space="preserve">Owner</w:t>
            </w:r>
          </w:p>
        </w:tc>
        <w:tc>
          <w:tcPr>
            <w:tcW w:w="1250" w:type="pct"/>
            <w:shd w:val="clear" w:fill="E8EEF8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b/>
                <w:bCs/>
                <w:sz w:val="22"/>
              </w:rPr>
              <w:t xml:space="preserve">Status</w:t>
            </w:r>
          </w:p>
        </w:tc>
      </w:tr>
      <w:tr>
        <w:tc>
          <w:tcPr>
            <w:tcW w:w="250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Complete a supported task</w:t>
            </w:r>
          </w:p>
        </w:tc>
        <w:tc>
          <w:tcPr>
            <w:tcW w:w="125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Employee</w:t>
            </w:r>
          </w:p>
        </w:tc>
        <w:tc>
          <w:tcPr>
            <w:tcW w:w="125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Planned</w:t>
            </w:r>
          </w:p>
        </w:tc>
      </w:tr>
      <w:tr>
        <w:tc>
          <w:tcPr>
            <w:tcW w:w="250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Review questions and blockers</w:t>
            </w:r>
          </w:p>
        </w:tc>
        <w:tc>
          <w:tcPr>
            <w:tcW w:w="125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Manager</w:t>
            </w:r>
          </w:p>
        </w:tc>
        <w:tc>
          <w:tcPr>
            <w:tcW w:w="125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Planned</w:t>
            </w:r>
          </w:p>
        </w:tc>
      </w:tr>
    </w:tbl>
    <w:sectPr w:rsidR="96E4A84E">
      <w:pgSz w:w="12240" w:h="15840" w:code="1"/>
      <w:pgMar w:top="1440" w:right="1440" w:bottom="1440" w:left="1440" w:header="720" w:footer="720" w:gutter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C28F1" w:rsidP="00EC28F1" w:rsidRDefault="00EC28F1" w14:paraId="13FE0CF9" w14:textId="77777777">
      <w:pPr>
        <w:spacing w:after="0" w:line="240" w:lineRule="auto"/>
      </w:pPr>
      <w:r>
        <w:separator/>
      </w:r>
    </w:p>
  </w:footnote>
  <w:footnote w:type="continuationSeparator" w:id="0">
    <w:p w:rsidR="00EC28F1" w:rsidP="00EC28F1" w:rsidRDefault="00EC28F1" w14:paraId="60AD3AEF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AA"/>
    <w:rsid w:val="002D4FAA"/>
    <w:rsid w:val="006B3CD0"/>
    <w:rsid w:val="00767C75"/>
    <w:rsid w:val="00902D87"/>
    <w:rsid w:val="00E41DA3"/>
    <w:rsid w:val="00E82D66"/>
    <w:rsid w:val="00FF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518C6"/>
  <w15:chartTrackingRefBased/>
  <w15:docId w15:val="{4B1E9AE4-A62B-439B-84E0-F60BAA50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rlito" w:hAnsi="Carlito" w:eastAsia="Carlito" w:cs="Carlito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652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PlainTable1">
    <w:name w:val="Plain Table 1"/>
    <w:basedOn w:val="TableNormal"/>
    <w:uiPriority w:val="41"/>
    <w:rsid w:val="0086528E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6528E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>
    <w:name w:val="Plain Table 3"/>
    <w:basedOn w:val="TableNormal"/>
    <w:uiPriority w:val="43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DBDBDB" w:themeColor="accent3" w:themeTint="66" w:sz="4" w:space="0"/>
        <w:left w:val="single" w:color="DBDBDB" w:themeColor="accent3" w:themeTint="66" w:sz="4" w:space="0"/>
        <w:bottom w:val="single" w:color="DBDBDB" w:themeColor="accent3" w:themeTint="66" w:sz="4" w:space="0"/>
        <w:right w:val="single" w:color="DBDBDB" w:themeColor="accent3" w:themeTint="66" w:sz="4" w:space="0"/>
        <w:insideH w:val="single" w:color="DBDBDB" w:themeColor="accent3" w:themeTint="66" w:sz="4" w:space="0"/>
        <w:insideV w:val="single" w:color="DBDBDB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DD6EE" w:themeColor="accent5" w:themeTint="66" w:sz="4" w:space="0"/>
        <w:left w:val="single" w:color="BDD6EE" w:themeColor="accent5" w:themeTint="66" w:sz="4" w:space="0"/>
        <w:bottom w:val="single" w:color="BDD6EE" w:themeColor="accent5" w:themeTint="66" w:sz="4" w:space="0"/>
        <w:right w:val="single" w:color="BDD6EE" w:themeColor="accent5" w:themeTint="66" w:sz="4" w:space="0"/>
        <w:insideH w:val="single" w:color="BDD6EE" w:themeColor="accent5" w:themeTint="66" w:sz="4" w:space="0"/>
        <w:insideV w:val="single" w:color="BDD6EE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2" w:space="0"/>
        <w:bottom w:val="single" w:color="8EAADB" w:themeColor="accent1" w:themeTint="99" w:sz="2" w:space="0"/>
        <w:insideH w:val="single" w:color="8EAADB" w:themeColor="accent1" w:themeTint="99" w:sz="2" w:space="0"/>
        <w:insideV w:val="single" w:color="8EAADB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EAADB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2" w:space="0"/>
        <w:bottom w:val="single" w:color="C9C9C9" w:themeColor="accent3" w:themeTint="99" w:sz="2" w:space="0"/>
        <w:insideH w:val="single" w:color="C9C9C9" w:themeColor="accent3" w:themeTint="99" w:sz="2" w:space="0"/>
        <w:insideV w:val="single" w:color="C9C9C9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9C9C9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2" w:space="0"/>
        <w:bottom w:val="single" w:color="FFD966" w:themeColor="accent4" w:themeTint="99" w:sz="2" w:space="0"/>
        <w:insideH w:val="single" w:color="FFD966" w:themeColor="accent4" w:themeTint="99" w:sz="2" w:space="0"/>
        <w:insideV w:val="single" w:color="FFD966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FD966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2" w:space="0"/>
        <w:bottom w:val="single" w:color="9CC2E5" w:themeColor="accent5" w:themeTint="99" w:sz="2" w:space="0"/>
        <w:insideH w:val="single" w:color="9CC2E5" w:themeColor="accent5" w:themeTint="99" w:sz="2" w:space="0"/>
        <w:insideV w:val="single" w:color="9CC2E5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CC2E5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3-Accent1">
    <w:name w:val="Grid Table 3 Accent 1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3-Accent2">
    <w:name w:val="Grid Table 3 Accent 2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3-Accent3">
    <w:name w:val="Grid Table 3 Accent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3-Accent4">
    <w:name w:val="Grid Table 3 Accent 4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3-Accent5">
    <w:name w:val="Grid Table 3 Accent 5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3-Accent6">
    <w:name w:val="Grid Table 3 Accent 6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GridTable4">
    <w:name w:val="Grid Table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ListTable1Light">
    <w:name w:val="List Table 1 Light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8EAADB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9C9C9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FD966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9CC2E5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bottom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bottom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bottom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bottom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tblPr/>
      <w:tcPr>
        <w:tcBorders>
          <w:top w:val="single" w:color="4472C4" w:themeColor="accent1" w:sz="4" w:space="0"/>
          <w:bottom w:val="single" w:color="4472C4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472C4" w:themeColor="accent1" w:sz="4" w:space="0"/>
          <w:left w:val="nil"/>
        </w:tcBorders>
      </w:tcPr>
    </w:tblStylePr>
    <w:tblStylePr w:type="swCell">
      <w:tblPr/>
      <w:tcPr>
        <w:tcBorders>
          <w:top w:val="double" w:color="4472C4" w:themeColor="accent1" w:sz="4" w:space="0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blPr/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ED7D31" w:themeColor="accent2" w:sz="4" w:space="0"/>
          <w:left w:val="nil"/>
        </w:tcBorders>
      </w:tcPr>
    </w:tblStylePr>
    <w:tblStylePr w:type="swCell">
      <w:tblPr/>
      <w:tcPr>
        <w:tcBorders>
          <w:top w:val="double" w:color="ED7D31" w:themeColor="accent2" w:sz="4" w:space="0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blPr/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5A5A5" w:themeColor="accent3" w:sz="4" w:space="0"/>
          <w:left w:val="nil"/>
        </w:tcBorders>
      </w:tcPr>
    </w:tblStylePr>
    <w:tblStylePr w:type="swCell">
      <w:tblPr/>
      <w:tcPr>
        <w:tcBorders>
          <w:top w:val="double" w:color="A5A5A5" w:themeColor="accent3" w:sz="4" w:space="0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blPr/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FC000" w:themeColor="accent4" w:sz="4" w:space="0"/>
          <w:left w:val="nil"/>
        </w:tcBorders>
      </w:tcPr>
    </w:tblStylePr>
    <w:tblStylePr w:type="swCell">
      <w:tblPr/>
      <w:tcPr>
        <w:tcBorders>
          <w:top w:val="double" w:color="FFC000" w:themeColor="accent4" w:sz="4" w:space="0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5B9BD5" w:themeColor="accent5" w:sz="4" w:space="0"/>
          <w:right w:val="single" w:color="5B9BD5" w:themeColor="accent5" w:sz="4" w:space="0"/>
        </w:tcBorders>
      </w:tcPr>
    </w:tblStylePr>
    <w:tblStylePr w:type="band1Horz">
      <w:tblPr/>
      <w:tcPr>
        <w:tcBorders>
          <w:top w:val="single" w:color="5B9BD5" w:themeColor="accent5" w:sz="4" w:space="0"/>
          <w:bottom w:val="single" w:color="5B9BD5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5B9BD5" w:themeColor="accent5" w:sz="4" w:space="0"/>
          <w:left w:val="nil"/>
        </w:tcBorders>
      </w:tcPr>
    </w:tblStylePr>
    <w:tblStylePr w:type="swCell">
      <w:tblPr/>
      <w:tcPr>
        <w:tcBorders>
          <w:top w:val="double" w:color="5B9BD5" w:themeColor="accent5" w:sz="4" w:space="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blPr/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70AD47" w:themeColor="accent6" w:sz="4" w:space="0"/>
          <w:left w:val="nil"/>
        </w:tcBorders>
      </w:tcPr>
    </w:tblStylePr>
    <w:tblStylePr w:type="swCell">
      <w:tblPr/>
      <w:tcPr>
        <w:tcBorders>
          <w:top w:val="double" w:color="70AD47" w:themeColor="accent6" w:sz="4" w:space="0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4472C4" w:themeColor="accent1" w:sz="24" w:space="0"/>
        <w:left w:val="single" w:color="4472C4" w:themeColor="accent1" w:sz="24" w:space="0"/>
        <w:bottom w:val="single" w:color="4472C4" w:themeColor="accent1" w:sz="24" w:space="0"/>
        <w:right w:val="single" w:color="4472C4" w:themeColor="accent1" w:sz="24" w:space="0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5B9BD5" w:themeColor="accent5" w:sz="24" w:space="0"/>
        <w:left w:val="single" w:color="5B9BD5" w:themeColor="accent5" w:sz="24" w:space="0"/>
        <w:bottom w:val="single" w:color="5B9BD5" w:themeColor="accent5" w:sz="24" w:space="0"/>
        <w:right w:val="single" w:color="5B9BD5" w:themeColor="accent5" w:sz="24" w:space="0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5B9BD5" w:themeColor="accent5" w:sz="4" w:space="0"/>
        <w:bottom w:val="single" w:color="5B9BD5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5B9BD5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4472C4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4472C4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4472C4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4472C4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5B9BD5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5B9BD5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5B9BD5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5B9BD5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3C6F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C6F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ED2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ED2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ED2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ED2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ED2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ED2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ED2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353172"/>
    <w:pPr>
      <w:ind w:left="720"/>
      <w:contextualSpacing/>
    </w:pPr>
  </w:style>
  <w:style w:type="character" w:styleId="DefaultParagraphFont" w:default="true">
    <w:name w:val="Default Paragraph Font"/>
    <w:uiPriority w:val="1"/>
    <w:semiHidden/>
    <w:unhideWhenUsed/>
  </w:style>
  <w:style w:type="character" w:styleId="Heading1Char" w:customStyle="true">
    <w:name w:val="Heading 1 Char"/>
    <w:basedOn w:val="DefaultParagraphFont"/>
    <w:link w:val="Heading1"/>
    <w:uiPriority w:val="9"/>
    <w:rsid w:val="00700ED2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true">
    <w:name w:val="Heading 2 Char"/>
    <w:basedOn w:val="DefaultParagraphFont"/>
    <w:link w:val="Heading2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eading4Char" w:customStyle="true">
    <w:name w:val="Heading 4 Char"/>
    <w:basedOn w:val="DefaultParagraphFont"/>
    <w:link w:val="Heading4"/>
    <w:uiPriority w:val="9"/>
    <w:semiHidden/>
    <w:rsid w:val="00700ED2"/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Heading5Char" w:customStyle="true">
    <w:name w:val="Heading 5 Char"/>
    <w:basedOn w:val="DefaultParagraphFont"/>
    <w:link w:val="Heading5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</w:rPr>
  </w:style>
  <w:style w:type="character" w:styleId="Heading6Char" w:customStyle="true">
    <w:name w:val="Heading 6 Char"/>
    <w:basedOn w:val="DefaultParagraphFont"/>
    <w:link w:val="Heading6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</w:rPr>
  </w:style>
  <w:style w:type="character" w:styleId="Heading7Char" w:customStyle="true">
    <w:name w:val="Heading 7 Char"/>
    <w:basedOn w:val="DefaultParagraphFont"/>
    <w:link w:val="Heading7"/>
    <w:uiPriority w:val="9"/>
    <w:semiHidden/>
    <w:rsid w:val="00700ED2"/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character" w:styleId="Heading8Char" w:customStyle="true">
    <w:name w:val="Heading 8 Char"/>
    <w:basedOn w:val="DefaultParagraphFont"/>
    <w:link w:val="Heading8"/>
    <w:uiPriority w:val="9"/>
    <w:semiHidden/>
    <w:rsid w:val="00700ED2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true">
    <w:name w:val="Heading 9 Char"/>
    <w:basedOn w:val="DefaultParagraphFont"/>
    <w:link w:val="Heading9"/>
    <w:uiPriority w:val="9"/>
    <w:semiHidden/>
    <w:rsid w:val="00700ED2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numbering" w:styleId="NoList" w:default="true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true">
    <w:name w:val="Header Char"/>
    <w:basedOn w:val="DefaultParagraphFont"/>
    <w:link w:val="Header"/>
    <w:uiPriority w:val="99"/>
    <w:rsid w:val="00EC28F1"/>
  </w:style>
  <w:style w:type="paragraph" w:styleId="Footer">
    <w:name w:val="footer"/>
    <w:basedOn w:val="Normal"/>
    <w:link w:val="Foot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true">
    <w:name w:val="Footer Char"/>
    <w:basedOn w:val="DefaultParagraphFont"/>
    <w:link w:val="Footer"/>
    <w:uiPriority w:val="99"/>
    <w:rsid w:val="00EC28F1"/>
  </w:style>
  <w:style w:type="paragraph" w:styleId="FootnoteText">
    <w:name w:val="footnote text"/>
    <w:basedOn w:val="Normal"/>
    <w:link w:val="Foot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FootnoteTextChar" w:customStyle="true">
    <w:name w:val="Footnote Text Char"/>
    <w:basedOn w:val="DefaultParagraphFont"/>
    <w:link w:val="FootnoteText"/>
    <w:uiPriority w:val="99"/>
    <w:semiHidden/>
    <w:rsid w:val="00EC28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C28F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EndnoteTextChar" w:customStyle="true">
    <w:name w:val="Endnote Text Char"/>
    <w:basedOn w:val="DefaultParagraphFont"/>
    <w:link w:val="EndnoteText"/>
    <w:uiPriority w:val="99"/>
    <w:semiHidden/>
    <w:rsid w:val="00EC28F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C28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
<Relationships xmlns="http://schemas.openxmlformats.org/package/2006/relationships">
  <Relationship Type="http://schemas.openxmlformats.org/officeDocument/2006/relationships/styles" Target="styles.xml" Id="rId1" />
  <Relationship Type="http://schemas.openxmlformats.org/officeDocument/2006/relationships/webSettings" Target="webSettings.xml" Id="rId3" />
  <Relationship Type="http://schemas.openxmlformats.org/officeDocument/2006/relationships/settings" Target="settings.xml" Id="rId2" />
  <Relationship Type="http://schemas.openxmlformats.org/officeDocument/2006/relationships/endnotes" Target="endnotes.xml" Id="rId4" />
  <Relationship Type="http://schemas.openxmlformats.org/officeDocument/2006/relationships/footnotes" Target="footnotes.xml" Id="rId5" />
  <Relationship Type="http://schemas.openxmlformats.org/officeDocument/2006/relationships/fontTable" Target="fontTable.xml" Id="rId6" />
  <Relationship Type="http://schemas.openxmlformats.org/officeDocument/2006/relationships/theme" Target="theme/theme1.xml" Id="rId7" />
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